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5359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3B344A" w:rsidRDefault="003B344A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854"/>
          </w:tblGrid>
          <w:tr w:rsidR="003B344A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re"/>
                <w:id w:val="13553149"/>
                <w:placeholder>
                  <w:docPart w:val="786C8BA5E981430FB8F5FE97BB3812D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3B344A" w:rsidRDefault="0047531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cycle 2</w:t>
                    </w:r>
                  </w:p>
                </w:tc>
              </w:sdtContent>
            </w:sdt>
          </w:tr>
          <w:tr w:rsidR="003B344A">
            <w:sdt>
              <w:sdtPr>
                <w:rPr>
                  <w:sz w:val="40"/>
                  <w:szCs w:val="40"/>
                </w:rPr>
                <w:alias w:val="Sous-titre"/>
                <w:id w:val="13553153"/>
                <w:placeholder>
                  <w:docPart w:val="A148616F393D4233BFD93AD973F021B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3B344A" w:rsidRDefault="003B344A">
                    <w:pPr>
                      <w:pStyle w:val="Sansinterligne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REPERE DE PROGRESSIVITE ET PROGRESSION/PROGRAMMATION</w:t>
                    </w:r>
                  </w:p>
                </w:tc>
              </w:sdtContent>
            </w:sdt>
          </w:tr>
          <w:tr w:rsidR="003B344A">
            <w:sdt>
              <w:sdtPr>
                <w:rPr>
                  <w:sz w:val="28"/>
                  <w:szCs w:val="28"/>
                </w:rPr>
                <w:alias w:val="Auteur"/>
                <w:id w:val="13553158"/>
                <w:placeholder>
                  <w:docPart w:val="43A67B140C3144148A405826C5997FE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3B344A" w:rsidRDefault="003B344A">
                    <w:pPr>
                      <w:pStyle w:val="Sansinterlign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2016-2017                               Sandra LEOPOLDIE</w:t>
                    </w:r>
                  </w:p>
                </w:tc>
              </w:sdtContent>
            </w:sdt>
          </w:tr>
        </w:tbl>
        <w:p w:rsidR="003B344A" w:rsidRDefault="003B344A"/>
        <w:p w:rsidR="003B344A" w:rsidRDefault="00A42CF1">
          <w:pPr>
            <w:rPr>
              <w:b/>
              <w:sz w:val="32"/>
              <w:szCs w:val="32"/>
            </w:rPr>
          </w:pPr>
          <w:r w:rsidRPr="00A42CF1">
            <w:rPr>
              <w:rFonts w:cs="Aharoni"/>
              <w:b/>
              <w:i/>
              <w:color w:val="7030A0"/>
              <w:sz w:val="72"/>
              <w:szCs w:val="72"/>
            </w:rPr>
            <w:t>RESEAU Victor Schœlcher</w:t>
          </w:r>
          <w:r w:rsidR="003B344A">
            <w:rPr>
              <w:b/>
              <w:sz w:val="32"/>
              <w:szCs w:val="32"/>
            </w:rPr>
            <w:br w:type="page"/>
          </w:r>
        </w:p>
      </w:sdtContent>
    </w:sdt>
    <w:p w:rsidR="00E53C94" w:rsidRDefault="00E53C94"/>
    <w:p w:rsidR="00E53C94" w:rsidRDefault="00E53C94"/>
    <w:p w:rsidR="00681CCA" w:rsidRPr="002152BF" w:rsidRDefault="00893647" w:rsidP="0021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bottOldStyle" w:hAnsi="AbottOldStyle"/>
          <w:sz w:val="44"/>
          <w:szCs w:val="44"/>
        </w:rPr>
      </w:pPr>
      <w:r w:rsidRPr="002152BF">
        <w:rPr>
          <w:rFonts w:ascii="AbottOldStyle" w:hAnsi="AbottOldStyle"/>
          <w:sz w:val="44"/>
          <w:szCs w:val="44"/>
        </w:rPr>
        <w:t>REPERE</w:t>
      </w:r>
      <w:r w:rsidR="003E755D">
        <w:rPr>
          <w:rFonts w:ascii="AbottOldStyle" w:hAnsi="AbottOldStyle"/>
          <w:sz w:val="44"/>
          <w:szCs w:val="44"/>
        </w:rPr>
        <w:t>S</w:t>
      </w:r>
      <w:r w:rsidRPr="002152BF">
        <w:rPr>
          <w:rFonts w:ascii="AbottOldStyle" w:hAnsi="AbottOldStyle"/>
          <w:sz w:val="44"/>
          <w:szCs w:val="44"/>
        </w:rPr>
        <w:t xml:space="preserve"> DE PROGRESSIVITE</w:t>
      </w:r>
    </w:p>
    <w:p w:rsidR="002152BF" w:rsidRPr="002152BF" w:rsidRDefault="002152BF" w:rsidP="0021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bottOldStyle" w:hAnsi="AbottOldStyle"/>
          <w:sz w:val="44"/>
          <w:szCs w:val="44"/>
        </w:rPr>
      </w:pPr>
      <w:r w:rsidRPr="002152BF">
        <w:rPr>
          <w:rFonts w:ascii="AbottOldStyle" w:hAnsi="AbottOldStyle"/>
          <w:sz w:val="44"/>
          <w:szCs w:val="44"/>
        </w:rPr>
        <w:t>PROGRAMMATION</w:t>
      </w:r>
      <w:r w:rsidR="003E755D">
        <w:rPr>
          <w:rFonts w:ascii="AbottOldStyle" w:hAnsi="AbottOldStyle"/>
          <w:sz w:val="44"/>
          <w:szCs w:val="44"/>
        </w:rPr>
        <w:t>S</w:t>
      </w:r>
      <w:r w:rsidRPr="002152BF">
        <w:rPr>
          <w:rFonts w:ascii="AbottOldStyle" w:hAnsi="AbottOldStyle"/>
          <w:sz w:val="44"/>
          <w:szCs w:val="44"/>
        </w:rPr>
        <w:t>/ PROGRESSION</w:t>
      </w:r>
      <w:r w:rsidR="003E755D">
        <w:rPr>
          <w:rFonts w:ascii="AbottOldStyle" w:hAnsi="AbottOldStyle"/>
          <w:sz w:val="44"/>
          <w:szCs w:val="44"/>
        </w:rPr>
        <w:t>S</w:t>
      </w:r>
    </w:p>
    <w:tbl>
      <w:tblPr>
        <w:tblStyle w:val="Grilledutableau"/>
        <w:tblW w:w="15027" w:type="dxa"/>
        <w:tblInd w:w="-318" w:type="dxa"/>
        <w:tblLook w:val="04A0"/>
      </w:tblPr>
      <w:tblGrid>
        <w:gridCol w:w="6380"/>
        <w:gridCol w:w="1276"/>
        <w:gridCol w:w="992"/>
        <w:gridCol w:w="850"/>
        <w:gridCol w:w="799"/>
        <w:gridCol w:w="2036"/>
        <w:gridCol w:w="709"/>
        <w:gridCol w:w="851"/>
        <w:gridCol w:w="1134"/>
      </w:tblGrid>
      <w:tr w:rsidR="00893647" w:rsidTr="003E755D">
        <w:tc>
          <w:tcPr>
            <w:tcW w:w="6380" w:type="dxa"/>
            <w:vMerge w:val="restart"/>
          </w:tcPr>
          <w:p w:rsidR="00893647" w:rsidRPr="003E755D" w:rsidRDefault="00893647" w:rsidP="003E755D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E755D">
              <w:rPr>
                <w:b/>
                <w:color w:val="FF0000"/>
                <w:sz w:val="44"/>
                <w:szCs w:val="44"/>
              </w:rPr>
              <w:t>DOMAINES</w:t>
            </w:r>
          </w:p>
        </w:tc>
        <w:tc>
          <w:tcPr>
            <w:tcW w:w="8647" w:type="dxa"/>
            <w:gridSpan w:val="8"/>
          </w:tcPr>
          <w:p w:rsidR="00893647" w:rsidRPr="003E755D" w:rsidRDefault="00893647" w:rsidP="00893647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3E755D">
              <w:rPr>
                <w:b/>
                <w:i/>
                <w:color w:val="FF0000"/>
                <w:sz w:val="44"/>
                <w:szCs w:val="44"/>
              </w:rPr>
              <w:t>NIVEAU D EXECUTION</w:t>
            </w:r>
          </w:p>
        </w:tc>
      </w:tr>
      <w:tr w:rsidR="00893647" w:rsidTr="003E755D">
        <w:trPr>
          <w:trHeight w:val="336"/>
        </w:trPr>
        <w:tc>
          <w:tcPr>
            <w:tcW w:w="6380" w:type="dxa"/>
            <w:vMerge/>
          </w:tcPr>
          <w:p w:rsidR="00893647" w:rsidRDefault="00893647"/>
        </w:tc>
        <w:tc>
          <w:tcPr>
            <w:tcW w:w="3917" w:type="dxa"/>
            <w:gridSpan w:val="4"/>
          </w:tcPr>
          <w:p w:rsidR="00893647" w:rsidRPr="003E755D" w:rsidRDefault="00893647">
            <w:pPr>
              <w:rPr>
                <w:b/>
                <w:i/>
                <w:sz w:val="24"/>
                <w:szCs w:val="24"/>
              </w:rPr>
            </w:pPr>
            <w:r w:rsidRPr="003E755D">
              <w:rPr>
                <w:b/>
                <w:i/>
                <w:sz w:val="24"/>
                <w:szCs w:val="24"/>
              </w:rPr>
              <w:t>REPERES</w:t>
            </w:r>
          </w:p>
        </w:tc>
        <w:tc>
          <w:tcPr>
            <w:tcW w:w="4730" w:type="dxa"/>
            <w:gridSpan w:val="4"/>
          </w:tcPr>
          <w:p w:rsidR="00893647" w:rsidRPr="003E755D" w:rsidRDefault="00893647">
            <w:pPr>
              <w:rPr>
                <w:b/>
                <w:i/>
                <w:sz w:val="24"/>
                <w:szCs w:val="24"/>
              </w:rPr>
            </w:pPr>
            <w:r w:rsidRPr="003E755D">
              <w:rPr>
                <w:b/>
                <w:i/>
                <w:sz w:val="24"/>
                <w:szCs w:val="24"/>
              </w:rPr>
              <w:t>PROGRAMMATION/ PROGRAMMATIONS</w:t>
            </w:r>
          </w:p>
        </w:tc>
      </w:tr>
      <w:tr w:rsidR="00A81290" w:rsidTr="00A81290">
        <w:tc>
          <w:tcPr>
            <w:tcW w:w="6380" w:type="dxa"/>
          </w:tcPr>
          <w:p w:rsidR="00E53C94" w:rsidRPr="003E755D" w:rsidRDefault="00B65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LANGAGE ORAL</w:t>
            </w:r>
          </w:p>
        </w:tc>
        <w:tc>
          <w:tcPr>
            <w:tcW w:w="1276" w:type="dxa"/>
            <w:shd w:val="clear" w:color="auto" w:fill="92D050"/>
          </w:tcPr>
          <w:p w:rsidR="00E53C94" w:rsidRPr="00E53C94" w:rsidRDefault="00B654A0">
            <w:pPr>
              <w:rPr>
                <w:color w:val="FFFF00"/>
              </w:rPr>
            </w:pPr>
            <w:r>
              <w:rPr>
                <w:color w:val="FFFF00"/>
              </w:rPr>
              <w:t>CP</w:t>
            </w:r>
          </w:p>
        </w:tc>
        <w:tc>
          <w:tcPr>
            <w:tcW w:w="992" w:type="dxa"/>
            <w:shd w:val="clear" w:color="auto" w:fill="92D050"/>
          </w:tcPr>
          <w:p w:rsidR="00E53C94" w:rsidRPr="00E53C94" w:rsidRDefault="00B654A0">
            <w:pPr>
              <w:rPr>
                <w:color w:val="FFFF00"/>
              </w:rPr>
            </w:pPr>
            <w:r>
              <w:rPr>
                <w:color w:val="FFFF00"/>
              </w:rPr>
              <w:t>CE1</w:t>
            </w:r>
          </w:p>
        </w:tc>
        <w:tc>
          <w:tcPr>
            <w:tcW w:w="850" w:type="dxa"/>
            <w:shd w:val="clear" w:color="auto" w:fill="92D050"/>
          </w:tcPr>
          <w:p w:rsidR="00E53C94" w:rsidRPr="00E53C94" w:rsidRDefault="00B654A0">
            <w:pPr>
              <w:rPr>
                <w:color w:val="FFFF00"/>
              </w:rPr>
            </w:pPr>
            <w:r>
              <w:rPr>
                <w:color w:val="FFFF00"/>
              </w:rPr>
              <w:t>CE2</w:t>
            </w:r>
          </w:p>
        </w:tc>
        <w:tc>
          <w:tcPr>
            <w:tcW w:w="799" w:type="dxa"/>
            <w:shd w:val="clear" w:color="auto" w:fill="000000" w:themeFill="text1"/>
          </w:tcPr>
          <w:p w:rsidR="00E53C94" w:rsidRPr="00E53C94" w:rsidRDefault="00E53C94">
            <w:pPr>
              <w:rPr>
                <w:color w:val="FFFF00"/>
              </w:rPr>
            </w:pPr>
          </w:p>
        </w:tc>
        <w:tc>
          <w:tcPr>
            <w:tcW w:w="2036" w:type="dxa"/>
            <w:shd w:val="clear" w:color="auto" w:fill="000000" w:themeFill="text1"/>
          </w:tcPr>
          <w:p w:rsidR="00E53C94" w:rsidRDefault="00E53C94"/>
        </w:tc>
        <w:tc>
          <w:tcPr>
            <w:tcW w:w="709" w:type="dxa"/>
            <w:shd w:val="clear" w:color="auto" w:fill="92D050"/>
          </w:tcPr>
          <w:p w:rsidR="00E53C94" w:rsidRDefault="00A81290">
            <w:r>
              <w:t>CP</w:t>
            </w:r>
          </w:p>
        </w:tc>
        <w:tc>
          <w:tcPr>
            <w:tcW w:w="851" w:type="dxa"/>
            <w:shd w:val="clear" w:color="auto" w:fill="92D050"/>
          </w:tcPr>
          <w:p w:rsidR="00E53C94" w:rsidRDefault="00A81290">
            <w:r>
              <w:t>CE1</w:t>
            </w:r>
          </w:p>
        </w:tc>
        <w:tc>
          <w:tcPr>
            <w:tcW w:w="1134" w:type="dxa"/>
            <w:shd w:val="clear" w:color="auto" w:fill="92D050"/>
          </w:tcPr>
          <w:p w:rsidR="00E53C94" w:rsidRDefault="00A81290">
            <w:r>
              <w:t>CE2</w:t>
            </w:r>
          </w:p>
        </w:tc>
      </w:tr>
      <w:tr w:rsidR="003E755D" w:rsidTr="00FF4D75">
        <w:tc>
          <w:tcPr>
            <w:tcW w:w="6380" w:type="dxa"/>
          </w:tcPr>
          <w:p w:rsidR="002152BF" w:rsidRPr="003E755D" w:rsidRDefault="00B65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ETUDE DE LA LANGUE</w:t>
            </w:r>
          </w:p>
        </w:tc>
        <w:tc>
          <w:tcPr>
            <w:tcW w:w="1276" w:type="dxa"/>
            <w:shd w:val="clear" w:color="auto" w:fill="92D050"/>
          </w:tcPr>
          <w:p w:rsidR="002152BF" w:rsidRDefault="003E755D">
            <w:r>
              <w:t>Fait</w:t>
            </w:r>
          </w:p>
        </w:tc>
        <w:tc>
          <w:tcPr>
            <w:tcW w:w="992" w:type="dxa"/>
            <w:shd w:val="clear" w:color="auto" w:fill="92D050"/>
          </w:tcPr>
          <w:p w:rsidR="002152BF" w:rsidRDefault="002152BF"/>
        </w:tc>
        <w:tc>
          <w:tcPr>
            <w:tcW w:w="850" w:type="dxa"/>
            <w:shd w:val="clear" w:color="auto" w:fill="92D050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FFFFFF" w:themeFill="background1"/>
          </w:tcPr>
          <w:p w:rsidR="002152BF" w:rsidRDefault="002152BF"/>
        </w:tc>
        <w:tc>
          <w:tcPr>
            <w:tcW w:w="851" w:type="dxa"/>
            <w:shd w:val="clear" w:color="auto" w:fill="92D050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FF4D75">
        <w:tc>
          <w:tcPr>
            <w:tcW w:w="6380" w:type="dxa"/>
          </w:tcPr>
          <w:p w:rsidR="002152BF" w:rsidRPr="003E755D" w:rsidRDefault="00B65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ECRITURE</w:t>
            </w:r>
          </w:p>
        </w:tc>
        <w:tc>
          <w:tcPr>
            <w:tcW w:w="1276" w:type="dxa"/>
            <w:shd w:val="clear" w:color="auto" w:fill="92D050"/>
          </w:tcPr>
          <w:p w:rsidR="002152BF" w:rsidRDefault="002152BF"/>
        </w:tc>
        <w:tc>
          <w:tcPr>
            <w:tcW w:w="992" w:type="dxa"/>
            <w:shd w:val="clear" w:color="auto" w:fill="92D050"/>
          </w:tcPr>
          <w:p w:rsidR="002152BF" w:rsidRDefault="002152BF"/>
        </w:tc>
        <w:tc>
          <w:tcPr>
            <w:tcW w:w="850" w:type="dxa"/>
            <w:shd w:val="clear" w:color="auto" w:fill="92D050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92D050"/>
          </w:tcPr>
          <w:p w:rsidR="002152BF" w:rsidRDefault="002152BF"/>
        </w:tc>
        <w:tc>
          <w:tcPr>
            <w:tcW w:w="851" w:type="dxa"/>
            <w:shd w:val="clear" w:color="auto" w:fill="92D050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FF4D75">
        <w:tc>
          <w:tcPr>
            <w:tcW w:w="6380" w:type="dxa"/>
          </w:tcPr>
          <w:p w:rsidR="002152BF" w:rsidRPr="003E755D" w:rsidRDefault="00B654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 ET COMPREHENSON</w:t>
            </w:r>
          </w:p>
        </w:tc>
        <w:tc>
          <w:tcPr>
            <w:tcW w:w="1276" w:type="dxa"/>
            <w:shd w:val="clear" w:color="auto" w:fill="92D050"/>
          </w:tcPr>
          <w:p w:rsidR="002152BF" w:rsidRDefault="002152BF"/>
        </w:tc>
        <w:tc>
          <w:tcPr>
            <w:tcW w:w="992" w:type="dxa"/>
            <w:shd w:val="clear" w:color="auto" w:fill="92D050"/>
          </w:tcPr>
          <w:p w:rsidR="002152BF" w:rsidRDefault="002152BF"/>
        </w:tc>
        <w:tc>
          <w:tcPr>
            <w:tcW w:w="850" w:type="dxa"/>
            <w:shd w:val="clear" w:color="auto" w:fill="92D050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FFFFFF" w:themeFill="background1"/>
          </w:tcPr>
          <w:p w:rsidR="002152BF" w:rsidRDefault="002152BF"/>
        </w:tc>
        <w:tc>
          <w:tcPr>
            <w:tcW w:w="851" w:type="dxa"/>
            <w:shd w:val="clear" w:color="auto" w:fill="92D050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FF4D75">
        <w:tc>
          <w:tcPr>
            <w:tcW w:w="6380" w:type="dxa"/>
          </w:tcPr>
          <w:p w:rsidR="002152BF" w:rsidRPr="003E755D" w:rsidRDefault="00A81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 ET CALCUL</w:t>
            </w:r>
          </w:p>
        </w:tc>
        <w:tc>
          <w:tcPr>
            <w:tcW w:w="1276" w:type="dxa"/>
            <w:shd w:val="clear" w:color="auto" w:fill="92D050"/>
          </w:tcPr>
          <w:p w:rsidR="002152BF" w:rsidRDefault="002152BF"/>
        </w:tc>
        <w:tc>
          <w:tcPr>
            <w:tcW w:w="992" w:type="dxa"/>
            <w:shd w:val="clear" w:color="auto" w:fill="92D050"/>
          </w:tcPr>
          <w:p w:rsidR="002152BF" w:rsidRDefault="002152BF"/>
        </w:tc>
        <w:tc>
          <w:tcPr>
            <w:tcW w:w="850" w:type="dxa"/>
            <w:shd w:val="clear" w:color="auto" w:fill="92D050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92D050"/>
          </w:tcPr>
          <w:p w:rsidR="002152BF" w:rsidRDefault="002152BF"/>
        </w:tc>
        <w:tc>
          <w:tcPr>
            <w:tcW w:w="851" w:type="dxa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3E755D" w:rsidTr="00FF4D75">
        <w:tc>
          <w:tcPr>
            <w:tcW w:w="6380" w:type="dxa"/>
          </w:tcPr>
          <w:p w:rsidR="002152BF" w:rsidRPr="003E755D" w:rsidRDefault="00A81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ESPACE ET GEOMETRIE</w:t>
            </w:r>
          </w:p>
        </w:tc>
        <w:tc>
          <w:tcPr>
            <w:tcW w:w="1276" w:type="dxa"/>
            <w:shd w:val="clear" w:color="auto" w:fill="92D050"/>
          </w:tcPr>
          <w:p w:rsidR="002152BF" w:rsidRDefault="002152BF"/>
        </w:tc>
        <w:tc>
          <w:tcPr>
            <w:tcW w:w="992" w:type="dxa"/>
            <w:shd w:val="clear" w:color="auto" w:fill="92D050"/>
          </w:tcPr>
          <w:p w:rsidR="002152BF" w:rsidRDefault="002152BF"/>
        </w:tc>
        <w:tc>
          <w:tcPr>
            <w:tcW w:w="850" w:type="dxa"/>
            <w:shd w:val="clear" w:color="auto" w:fill="92D050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92D050"/>
          </w:tcPr>
          <w:p w:rsidR="002152BF" w:rsidRDefault="002152BF"/>
        </w:tc>
        <w:tc>
          <w:tcPr>
            <w:tcW w:w="851" w:type="dxa"/>
            <w:shd w:val="clear" w:color="auto" w:fill="FFFFFF" w:themeFill="background1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FF4D75">
        <w:tc>
          <w:tcPr>
            <w:tcW w:w="6380" w:type="dxa"/>
          </w:tcPr>
          <w:p w:rsidR="00A81290" w:rsidRDefault="00A81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ENSEIGNEMENT ARTISTIQUE</w:t>
            </w:r>
          </w:p>
        </w:tc>
        <w:tc>
          <w:tcPr>
            <w:tcW w:w="1276" w:type="dxa"/>
            <w:shd w:val="clear" w:color="auto" w:fill="92D050"/>
          </w:tcPr>
          <w:p w:rsidR="00A81290" w:rsidRDefault="00A81290"/>
        </w:tc>
        <w:tc>
          <w:tcPr>
            <w:tcW w:w="992" w:type="dxa"/>
            <w:shd w:val="clear" w:color="auto" w:fill="92D050"/>
          </w:tcPr>
          <w:p w:rsidR="00A81290" w:rsidRDefault="00A81290"/>
        </w:tc>
        <w:tc>
          <w:tcPr>
            <w:tcW w:w="850" w:type="dxa"/>
            <w:shd w:val="clear" w:color="auto" w:fill="92D050"/>
          </w:tcPr>
          <w:p w:rsidR="00A81290" w:rsidRDefault="00A81290"/>
        </w:tc>
        <w:tc>
          <w:tcPr>
            <w:tcW w:w="799" w:type="dxa"/>
            <w:shd w:val="clear" w:color="auto" w:fill="000000" w:themeFill="text1"/>
          </w:tcPr>
          <w:p w:rsidR="00A81290" w:rsidRDefault="00A81290"/>
        </w:tc>
        <w:tc>
          <w:tcPr>
            <w:tcW w:w="2036" w:type="dxa"/>
            <w:shd w:val="clear" w:color="auto" w:fill="000000" w:themeFill="text1"/>
          </w:tcPr>
          <w:p w:rsidR="00A81290" w:rsidRDefault="00A81290"/>
        </w:tc>
        <w:tc>
          <w:tcPr>
            <w:tcW w:w="709" w:type="dxa"/>
            <w:shd w:val="clear" w:color="auto" w:fill="FFFFFF" w:themeFill="background1"/>
          </w:tcPr>
          <w:p w:rsidR="00A81290" w:rsidRDefault="00A81290"/>
        </w:tc>
        <w:tc>
          <w:tcPr>
            <w:tcW w:w="851" w:type="dxa"/>
            <w:shd w:val="clear" w:color="auto" w:fill="FFFFFF" w:themeFill="background1"/>
          </w:tcPr>
          <w:p w:rsidR="00A81290" w:rsidRDefault="00A81290"/>
        </w:tc>
        <w:tc>
          <w:tcPr>
            <w:tcW w:w="1134" w:type="dxa"/>
            <w:shd w:val="clear" w:color="auto" w:fill="FFFFFF" w:themeFill="background1"/>
          </w:tcPr>
          <w:p w:rsidR="00A81290" w:rsidRDefault="00A81290"/>
        </w:tc>
      </w:tr>
      <w:tr w:rsidR="00A81290" w:rsidTr="00FF4D75">
        <w:tc>
          <w:tcPr>
            <w:tcW w:w="6380" w:type="dxa"/>
          </w:tcPr>
          <w:p w:rsidR="00A81290" w:rsidRDefault="00A81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 MUSICALE</w:t>
            </w:r>
          </w:p>
        </w:tc>
        <w:tc>
          <w:tcPr>
            <w:tcW w:w="1276" w:type="dxa"/>
            <w:shd w:val="clear" w:color="auto" w:fill="92D050"/>
          </w:tcPr>
          <w:p w:rsidR="00A81290" w:rsidRDefault="00A81290"/>
        </w:tc>
        <w:tc>
          <w:tcPr>
            <w:tcW w:w="992" w:type="dxa"/>
            <w:shd w:val="clear" w:color="auto" w:fill="92D050"/>
          </w:tcPr>
          <w:p w:rsidR="00A81290" w:rsidRDefault="00A81290"/>
        </w:tc>
        <w:tc>
          <w:tcPr>
            <w:tcW w:w="850" w:type="dxa"/>
            <w:shd w:val="clear" w:color="auto" w:fill="92D050"/>
          </w:tcPr>
          <w:p w:rsidR="00A81290" w:rsidRDefault="00A81290"/>
        </w:tc>
        <w:tc>
          <w:tcPr>
            <w:tcW w:w="799" w:type="dxa"/>
            <w:shd w:val="clear" w:color="auto" w:fill="000000" w:themeFill="text1"/>
          </w:tcPr>
          <w:p w:rsidR="00A81290" w:rsidRDefault="00A81290"/>
        </w:tc>
        <w:tc>
          <w:tcPr>
            <w:tcW w:w="2036" w:type="dxa"/>
            <w:shd w:val="clear" w:color="auto" w:fill="000000" w:themeFill="text1"/>
          </w:tcPr>
          <w:p w:rsidR="00A81290" w:rsidRDefault="00A81290"/>
        </w:tc>
        <w:tc>
          <w:tcPr>
            <w:tcW w:w="709" w:type="dxa"/>
            <w:shd w:val="clear" w:color="auto" w:fill="FFFFFF" w:themeFill="background1"/>
          </w:tcPr>
          <w:p w:rsidR="00A81290" w:rsidRDefault="00A81290"/>
        </w:tc>
        <w:tc>
          <w:tcPr>
            <w:tcW w:w="851" w:type="dxa"/>
            <w:shd w:val="clear" w:color="auto" w:fill="FFFFFF" w:themeFill="background1"/>
          </w:tcPr>
          <w:p w:rsidR="00A81290" w:rsidRDefault="00A81290"/>
        </w:tc>
        <w:tc>
          <w:tcPr>
            <w:tcW w:w="1134" w:type="dxa"/>
            <w:shd w:val="clear" w:color="auto" w:fill="FFFFFF" w:themeFill="background1"/>
          </w:tcPr>
          <w:p w:rsidR="00A81290" w:rsidRDefault="00A81290"/>
        </w:tc>
      </w:tr>
      <w:tr w:rsidR="00A81290" w:rsidTr="00FF4D75">
        <w:tc>
          <w:tcPr>
            <w:tcW w:w="6380" w:type="dxa"/>
          </w:tcPr>
          <w:p w:rsidR="00A81290" w:rsidRDefault="00A81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PRODUIRE UNE PERFORMANCE, OPTIMALE, MESURABLE à une échéance donnée</w:t>
            </w:r>
          </w:p>
        </w:tc>
        <w:tc>
          <w:tcPr>
            <w:tcW w:w="1276" w:type="dxa"/>
            <w:shd w:val="clear" w:color="auto" w:fill="92D050"/>
          </w:tcPr>
          <w:p w:rsidR="00A81290" w:rsidRDefault="00A81290"/>
        </w:tc>
        <w:tc>
          <w:tcPr>
            <w:tcW w:w="992" w:type="dxa"/>
            <w:shd w:val="clear" w:color="auto" w:fill="92D050"/>
          </w:tcPr>
          <w:p w:rsidR="00A81290" w:rsidRDefault="00A81290"/>
        </w:tc>
        <w:tc>
          <w:tcPr>
            <w:tcW w:w="850" w:type="dxa"/>
            <w:shd w:val="clear" w:color="auto" w:fill="92D050"/>
          </w:tcPr>
          <w:p w:rsidR="00A81290" w:rsidRDefault="00A81290"/>
        </w:tc>
        <w:tc>
          <w:tcPr>
            <w:tcW w:w="799" w:type="dxa"/>
            <w:shd w:val="clear" w:color="auto" w:fill="000000" w:themeFill="text1"/>
          </w:tcPr>
          <w:p w:rsidR="00A81290" w:rsidRDefault="00A81290"/>
        </w:tc>
        <w:tc>
          <w:tcPr>
            <w:tcW w:w="2036" w:type="dxa"/>
            <w:shd w:val="clear" w:color="auto" w:fill="000000" w:themeFill="text1"/>
          </w:tcPr>
          <w:p w:rsidR="00A81290" w:rsidRDefault="00A81290"/>
        </w:tc>
        <w:tc>
          <w:tcPr>
            <w:tcW w:w="709" w:type="dxa"/>
            <w:shd w:val="clear" w:color="auto" w:fill="92D050"/>
          </w:tcPr>
          <w:p w:rsidR="00A81290" w:rsidRDefault="00A81290"/>
        </w:tc>
        <w:tc>
          <w:tcPr>
            <w:tcW w:w="851" w:type="dxa"/>
            <w:shd w:val="clear" w:color="auto" w:fill="FFFFFF" w:themeFill="background1"/>
          </w:tcPr>
          <w:p w:rsidR="00A81290" w:rsidRDefault="00A81290"/>
        </w:tc>
        <w:tc>
          <w:tcPr>
            <w:tcW w:w="1134" w:type="dxa"/>
            <w:shd w:val="clear" w:color="auto" w:fill="FFFFFF" w:themeFill="background1"/>
          </w:tcPr>
          <w:p w:rsidR="00A81290" w:rsidRDefault="00FF4D75">
            <w:r>
              <w:t>NON FAIT</w:t>
            </w:r>
          </w:p>
        </w:tc>
      </w:tr>
    </w:tbl>
    <w:p w:rsidR="003E755D" w:rsidRDefault="003E755D"/>
    <w:p w:rsidR="00893647" w:rsidRDefault="00893647" w:rsidP="003E755D">
      <w:pPr>
        <w:tabs>
          <w:tab w:val="left" w:pos="1891"/>
        </w:tabs>
        <w:rPr>
          <w:sz w:val="24"/>
          <w:szCs w:val="24"/>
        </w:rPr>
      </w:pPr>
    </w:p>
    <w:p w:rsidR="003E755D" w:rsidRDefault="003E755D" w:rsidP="003E755D">
      <w:pPr>
        <w:tabs>
          <w:tab w:val="left" w:pos="1891"/>
        </w:tabs>
        <w:rPr>
          <w:sz w:val="24"/>
          <w:szCs w:val="24"/>
        </w:rPr>
      </w:pPr>
    </w:p>
    <w:p w:rsidR="003E755D" w:rsidRDefault="003E755D" w:rsidP="003E755D">
      <w:pPr>
        <w:tabs>
          <w:tab w:val="left" w:pos="1891"/>
        </w:tabs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Default="003E755D" w:rsidP="003E755D">
      <w:pPr>
        <w:rPr>
          <w:sz w:val="24"/>
          <w:szCs w:val="24"/>
        </w:rPr>
      </w:pPr>
    </w:p>
    <w:p w:rsidR="003E755D" w:rsidRDefault="003E755D" w:rsidP="003E755D">
      <w:pPr>
        <w:tabs>
          <w:tab w:val="left" w:pos="3522"/>
        </w:tabs>
        <w:jc w:val="center"/>
        <w:rPr>
          <w:rFonts w:ascii="AbottOldStyle" w:hAnsi="AbottOldStyle"/>
          <w:b/>
          <w:i/>
          <w:color w:val="7030A0"/>
          <w:sz w:val="56"/>
          <w:szCs w:val="56"/>
        </w:rPr>
      </w:pPr>
      <w:r w:rsidRPr="003E755D">
        <w:rPr>
          <w:rFonts w:ascii="AbottOldStyle" w:hAnsi="AbottOldStyle"/>
          <w:b/>
          <w:i/>
          <w:color w:val="7030A0"/>
          <w:sz w:val="56"/>
          <w:szCs w:val="56"/>
        </w:rPr>
        <w:t>REPERES DE PROGRESSIVITE</w:t>
      </w:r>
    </w:p>
    <w:p w:rsidR="003E755D" w:rsidRP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P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  <w:r>
        <w:rPr>
          <w:rFonts w:ascii="AbottOldStyle" w:hAnsi="AbottOldStyle"/>
          <w:sz w:val="56"/>
          <w:szCs w:val="56"/>
        </w:rPr>
        <w:t xml:space="preserve"> </w:t>
      </w: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Pr="003E755D" w:rsidRDefault="003E755D" w:rsidP="003E755D">
      <w:pPr>
        <w:jc w:val="center"/>
        <w:rPr>
          <w:rFonts w:ascii="AbottOldStyle" w:hAnsi="AbottOldStyle"/>
          <w:b/>
          <w:i/>
          <w:color w:val="7030A0"/>
          <w:sz w:val="56"/>
          <w:szCs w:val="56"/>
        </w:rPr>
      </w:pPr>
      <w:r w:rsidRPr="003E755D">
        <w:rPr>
          <w:rFonts w:ascii="AbottOldStyle" w:hAnsi="AbottOldStyle"/>
          <w:b/>
          <w:i/>
          <w:color w:val="7030A0"/>
          <w:sz w:val="56"/>
          <w:szCs w:val="56"/>
        </w:rPr>
        <w:t>PROGRESSIONS/PROGRAMMATIONS</w:t>
      </w:r>
    </w:p>
    <w:sectPr w:rsidR="003E755D" w:rsidRPr="003E755D" w:rsidSect="003E755D">
      <w:pgSz w:w="16838" w:h="11906" w:orient="landscape"/>
      <w:pgMar w:top="1417" w:right="1417" w:bottom="1417" w:left="1417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647"/>
    <w:rsid w:val="002152BF"/>
    <w:rsid w:val="003B344A"/>
    <w:rsid w:val="003C4B54"/>
    <w:rsid w:val="003E755D"/>
    <w:rsid w:val="00475315"/>
    <w:rsid w:val="007D2BA4"/>
    <w:rsid w:val="00893647"/>
    <w:rsid w:val="009E538E"/>
    <w:rsid w:val="00A42CF1"/>
    <w:rsid w:val="00A81290"/>
    <w:rsid w:val="00AF6680"/>
    <w:rsid w:val="00B654A0"/>
    <w:rsid w:val="00E056C2"/>
    <w:rsid w:val="00E53C94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364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64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6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6C8BA5E981430FB8F5FE97BB381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D4003-E0E5-4E77-A8B7-55CA13762E1F}"/>
      </w:docPartPr>
      <w:docPartBody>
        <w:p w:rsidR="00000000" w:rsidRDefault="007D1519" w:rsidP="007D1519">
          <w:pPr>
            <w:pStyle w:val="786C8BA5E981430FB8F5FE97BB3812D6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[Tapez le titre du document]</w:t>
          </w:r>
        </w:p>
      </w:docPartBody>
    </w:docPart>
    <w:docPart>
      <w:docPartPr>
        <w:name w:val="A148616F393D4233BFD93AD973F02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881C4-DF0B-41FB-AF3D-91877311EBC0}"/>
      </w:docPartPr>
      <w:docPartBody>
        <w:p w:rsidR="00000000" w:rsidRDefault="007D1519" w:rsidP="007D1519">
          <w:pPr>
            <w:pStyle w:val="A148616F393D4233BFD93AD973F021B1"/>
          </w:pPr>
          <w:r>
            <w:rPr>
              <w:sz w:val="40"/>
              <w:szCs w:val="40"/>
            </w:rPr>
            <w:t>[Tapez le sous-titre du document]</w:t>
          </w:r>
        </w:p>
      </w:docPartBody>
    </w:docPart>
    <w:docPart>
      <w:docPartPr>
        <w:name w:val="43A67B140C3144148A405826C599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4296E-BC5F-4A72-8D24-F31E92283B1E}"/>
      </w:docPartPr>
      <w:docPartBody>
        <w:p w:rsidR="00000000" w:rsidRDefault="007D1519" w:rsidP="007D1519">
          <w:pPr>
            <w:pStyle w:val="43A67B140C3144148A405826C5997FE2"/>
          </w:pPr>
          <w:r>
            <w:rPr>
              <w:sz w:val="28"/>
              <w:szCs w:val="28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1519"/>
    <w:rsid w:val="007D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8C6587F65FD49719DF4F7D77434AFA7">
    <w:name w:val="18C6587F65FD49719DF4F7D77434AFA7"/>
    <w:rsid w:val="007D1519"/>
  </w:style>
  <w:style w:type="paragraph" w:customStyle="1" w:styleId="9C550D1436114C4896F2706B0C2BBF26">
    <w:name w:val="9C550D1436114C4896F2706B0C2BBF26"/>
    <w:rsid w:val="007D1519"/>
  </w:style>
  <w:style w:type="paragraph" w:customStyle="1" w:styleId="71988941C495405E945492E3BCFB1038">
    <w:name w:val="71988941C495405E945492E3BCFB1038"/>
    <w:rsid w:val="007D1519"/>
  </w:style>
  <w:style w:type="paragraph" w:customStyle="1" w:styleId="87A1F60F1A5947BE9F568742B017CEC0">
    <w:name w:val="87A1F60F1A5947BE9F568742B017CEC0"/>
    <w:rsid w:val="007D1519"/>
  </w:style>
  <w:style w:type="paragraph" w:customStyle="1" w:styleId="72FD94B96C8C4ABF8A8D6DB4D9E893D0">
    <w:name w:val="72FD94B96C8C4ABF8A8D6DB4D9E893D0"/>
    <w:rsid w:val="007D1519"/>
  </w:style>
  <w:style w:type="paragraph" w:customStyle="1" w:styleId="786C8BA5E981430FB8F5FE97BB3812D6">
    <w:name w:val="786C8BA5E981430FB8F5FE97BB3812D6"/>
    <w:rsid w:val="007D1519"/>
  </w:style>
  <w:style w:type="paragraph" w:customStyle="1" w:styleId="A148616F393D4233BFD93AD973F021B1">
    <w:name w:val="A148616F393D4233BFD93AD973F021B1"/>
    <w:rsid w:val="007D1519"/>
  </w:style>
  <w:style w:type="paragraph" w:customStyle="1" w:styleId="43A67B140C3144148A405826C5997FE2">
    <w:name w:val="43A67B140C3144148A405826C5997FE2"/>
    <w:rsid w:val="007D15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Année 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1</vt:lpstr>
    </vt:vector>
  </TitlesOfParts>
  <Company>reseau Victor schoelcher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2</dc:title>
  <dc:subject>REPERE DE PROGRESSIVITE ET PROGRESSION/PROGRAMMATION</dc:subject>
  <dc:creator>2016-2017                               Sandra LEOPOLDIE</dc:creator>
  <cp:lastModifiedBy>CR01</cp:lastModifiedBy>
  <cp:revision>2</cp:revision>
  <cp:lastPrinted>2017-05-16T14:30:00Z</cp:lastPrinted>
  <dcterms:created xsi:type="dcterms:W3CDTF">2017-05-16T14:31:00Z</dcterms:created>
  <dcterms:modified xsi:type="dcterms:W3CDTF">2017-05-16T14:31:00Z</dcterms:modified>
</cp:coreProperties>
</file>