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32"/>
          <w:szCs w:val="32"/>
        </w:rPr>
      </w:pPr>
      <w:r>
        <w:drawing>
          <wp:anchor behindDoc="1" distT="0" distB="0" distL="133350" distR="114300" simplePos="0" locked="0" layoutInCell="1" allowOverlap="1" relativeHeight="5">
            <wp:simplePos x="0" y="0"/>
            <wp:positionH relativeFrom="column">
              <wp:posOffset>4491355</wp:posOffset>
            </wp:positionH>
            <wp:positionV relativeFrom="paragraph">
              <wp:posOffset>-81280</wp:posOffset>
            </wp:positionV>
            <wp:extent cx="1524000" cy="1152525"/>
            <wp:effectExtent l="0" t="0" r="0" b="0"/>
            <wp:wrapTight wrapText="bothSides">
              <wp:wrapPolygon edited="0">
                <wp:start x="-324" y="0"/>
                <wp:lineTo x="-324" y="21357"/>
                <wp:lineTo x="21600" y="21357"/>
                <wp:lineTo x="21600" y="0"/>
                <wp:lineTo x="-324" y="0"/>
              </wp:wrapPolygon>
            </wp:wrapTight>
            <wp:docPr id="1" name="Image 6" descr="petit logoUSEP Kou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 descr="petit logoUSEP Kourou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EU COLLECTIF CE2</w:t>
      </w:r>
    </w:p>
    <w:p>
      <w:pPr>
        <w:pStyle w:val="NoSpacing"/>
        <w:jc w:val="center"/>
        <w:rPr/>
      </w:pPr>
      <w:r>
        <w:rPr>
          <w:b/>
          <w:sz w:val="32"/>
          <w:szCs w:val="32"/>
        </w:rPr>
        <w:t>LE PRI-PRI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both"/>
        <w:rPr>
          <w:b/>
          <w:b/>
          <w:u w:val="single"/>
        </w:rPr>
      </w:pPr>
      <w:r>
        <w:rPr>
          <w:b/>
          <w:u w:val="single"/>
        </w:rPr>
        <w:t>OBJECTIFS</w:t>
      </w:r>
    </w:p>
    <w:p>
      <w:pPr>
        <w:pStyle w:val="NoSpacing"/>
        <w:jc w:val="both"/>
        <w:rPr/>
      </w:pPr>
      <w:r>
        <w:rPr/>
        <w:t>-Prendre des décisions en action</w:t>
      </w:r>
    </w:p>
    <w:p>
      <w:pPr>
        <w:pStyle w:val="NoSpacing"/>
        <w:jc w:val="both"/>
        <w:rPr/>
      </w:pPr>
      <w:r>
        <w:rPr/>
        <w:t>-S’organiser collectivement, marquer, se démarquer</w:t>
      </w:r>
    </w:p>
    <w:p>
      <w:pPr>
        <w:pStyle w:val="NoSpacing"/>
        <w:jc w:val="both"/>
        <w:rPr/>
      </w:pPr>
      <w:r>
        <w:rPr/>
        <w:t>-Se faire des passes</w:t>
      </w:r>
    </w:p>
    <w:p>
      <w:pPr>
        <w:pStyle w:val="NoSpacing"/>
        <w:jc w:val="both"/>
        <w:rPr/>
      </w:pPr>
      <w:r>
        <w:rPr/>
        <w:t>-Etre attaquant, défenseur, observateur et arbitre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  <w:b/>
          <w:u w:val="single"/>
        </w:rPr>
      </w:pPr>
      <w:r>
        <w:rPr>
          <w:b/>
          <w:u w:val="single"/>
        </w:rPr>
        <w:t>REGLES DU JEU</w:t>
      </w:r>
    </w:p>
    <w:p>
      <w:pPr>
        <w:pStyle w:val="NoSpacing"/>
        <w:jc w:val="both"/>
        <w:rPr>
          <w:b/>
          <w:b/>
        </w:rPr>
      </w:pPr>
      <w:r>
        <w:rPr>
          <w:b/>
        </w:rPr>
        <w:t>But du jeu</w:t>
      </w:r>
    </w:p>
    <w:p>
      <w:pPr>
        <w:pStyle w:val="NoSpacing"/>
        <w:jc w:val="both"/>
        <w:rPr/>
      </w:pPr>
      <w:r>
        <w:rPr>
          <w:b/>
          <w:u w:val="single"/>
        </w:rPr>
        <w:t xml:space="preserve">Entrer </w:t>
      </w:r>
      <w:r>
        <w:rPr/>
        <w:t>dans le camp adverse avec le ballon dans les mains. Marquer le plus de points possible.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  <w:b/>
        </w:rPr>
      </w:pPr>
      <w:r>
        <w:rPr>
          <w:b/>
        </w:rPr>
        <w:t>Règles</w:t>
      </w:r>
    </w:p>
    <w:p>
      <w:pPr>
        <w:pStyle w:val="NoSpacing"/>
        <w:jc w:val="both"/>
        <w:rPr/>
      </w:pPr>
      <w:r>
        <w:rPr/>
        <w:t>Le porteur du ballon peut se déplacer avec le ballon ou faire la passe à un équipier.</w:t>
      </w:r>
    </w:p>
    <w:p>
      <w:pPr>
        <w:pStyle w:val="NoSpacing"/>
        <w:jc w:val="both"/>
        <w:rPr/>
      </w:pPr>
      <w:r>
        <w:rPr/>
        <w:t>Si un adversaire touche le porteur du ballon alors qu’il se déplace, celui-ci perd le ballon</w:t>
      </w:r>
    </w:p>
    <w:p>
      <w:pPr>
        <w:pStyle w:val="NoSpacing"/>
        <w:jc w:val="both"/>
        <w:rPr/>
      </w:pPr>
      <w:r>
        <w:rPr/>
        <w:t xml:space="preserve">A l’arrêt, le porteur du ballon est invulnérable (les adversaires se postent à 3m de lui). </w:t>
      </w:r>
    </w:p>
    <w:p>
      <w:pPr>
        <w:pStyle w:val="NoSpacing"/>
        <w:jc w:val="both"/>
        <w:rPr/>
      </w:pPr>
      <w:r>
        <w:rPr/>
        <w:t xml:space="preserve">Une fois à l’arrêt le porteur du ballon doit faire une passe à un équipier. </w:t>
      </w:r>
    </w:p>
    <w:p>
      <w:pPr>
        <w:pStyle w:val="NoSpacing"/>
        <w:jc w:val="both"/>
        <w:rPr/>
      </w:pPr>
      <w:r>
        <w:rPr/>
        <w:t>Le porteur du ballon, à l’arrêt, doit faire la passe avant 5 secondes.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  <w:b/>
        </w:rPr>
      </w:pPr>
      <w:r>
        <w:rPr>
          <w:b/>
        </w:rPr>
        <w:t>Remise en jeu</w:t>
      </w:r>
    </w:p>
    <w:p>
      <w:pPr>
        <w:pStyle w:val="NoSpacing"/>
        <w:jc w:val="both"/>
        <w:rPr/>
      </w:pPr>
      <w:r>
        <w:rPr/>
        <w:t>En cas de point marqué, l’équipe qui a perdu remet le ballon en jeu à partir de son camp, l’équipe adverse étant derrière la ligne médiane.</w:t>
      </w:r>
    </w:p>
    <w:p>
      <w:pPr>
        <w:pStyle w:val="NoSpacing"/>
        <w:jc w:val="both"/>
        <w:rPr/>
      </w:pPr>
      <w:r>
        <w:rPr/>
        <w:t>En cas de faute sur le porteur du ballon, la remise en jeu se fait à l’endroit de la faute.</w:t>
      </w:r>
    </w:p>
    <w:p>
      <w:pPr>
        <w:pStyle w:val="NoSpacing"/>
        <w:jc w:val="both"/>
        <w:rPr/>
      </w:pPr>
      <w:r>
        <w:rPr/>
        <w:t>En cas de sortie du ballon sur les côtés latéraux, la remise en jeu se fait par l’équipe adverse à l’endroit où est sorti le ballon</w:t>
      </w:r>
    </w:p>
    <w:p>
      <w:pPr>
        <w:pStyle w:val="NoSpacing"/>
        <w:ind w:left="4956" w:firstLine="708"/>
        <w:jc w:val="both"/>
        <w:rPr/>
      </w:pPr>
      <w:r>
        <w:rPr/>
      </w:r>
    </w:p>
    <w:p>
      <w:pPr>
        <w:pStyle w:val="NoSpacing"/>
        <w:ind w:left="4956" w:firstLine="708"/>
        <w:jc w:val="both"/>
        <w:rPr/>
      </w:pPr>
      <w:r>
        <w:rPr/>
      </w:r>
    </w:p>
    <w:p>
      <w:pPr>
        <w:pStyle w:val="NoSpacing"/>
        <w:ind w:left="4956" w:firstLine="708"/>
        <w:jc w:val="both"/>
        <w:rPr>
          <w:b/>
          <w:b/>
        </w:rPr>
      </w:pPr>
      <w:r>
        <w:rPr/>
        <w:t>10 mètres</w:t>
      </w:r>
    </w:p>
    <w:p>
      <w:pPr>
        <w:pStyle w:val="NoSpacing"/>
        <w:jc w:val="both"/>
        <w:rPr>
          <w:b/>
          <w:b/>
        </w:rPr>
      </w:pPr>
      <w:r>
        <w:rPr>
          <w:b/>
        </w:rPr>
        <w:t>O</w:t>
      </w:r>
      <w:r>
        <w:rPr>
          <w:b/>
        </w:rPr>
        <w:t xml:space="preserve">rganisation du jeu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2462530</wp:posOffset>
                </wp:positionH>
                <wp:positionV relativeFrom="paragraph">
                  <wp:posOffset>135890</wp:posOffset>
                </wp:positionV>
                <wp:extent cx="2895600" cy="41821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1821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Camp A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Equipe A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Equipe B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Camp B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8pt;height:329.3pt;mso-wrap-distance-left:9pt;mso-wrap-distance-right:9pt;mso-wrap-distance-top:0pt;mso-wrap-distance-bottom:0pt;margin-top:10.7pt;mso-position-vertical-relative:text;margin-left:193.9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Camp A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Equipe A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Equipe B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>Camp B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jc w:val="both"/>
        <w:rPr/>
      </w:pPr>
      <w:r>
        <w:rPr/>
        <w:t>Deux équipes de 5 joueurs</w:t>
      </w:r>
    </w:p>
    <w:p>
      <w:pPr>
        <w:pStyle w:val="NoSpacing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2462530</wp:posOffset>
                </wp:positionH>
                <wp:positionV relativeFrom="paragraph">
                  <wp:posOffset>143510</wp:posOffset>
                </wp:positionV>
                <wp:extent cx="289623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4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93.9pt;margin-top:11.3pt;width:227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/>
        <w:t>M</w:t>
      </w:r>
      <w:r>
        <w:rPr/>
        <w:t>atchs de  10 min</w:t>
      </w:r>
    </w:p>
    <w:p>
      <w:pPr>
        <w:pStyle w:val="NoSpacing"/>
        <w:jc w:val="both"/>
        <w:rPr/>
      </w:pPr>
      <w:r>
        <w:rPr/>
        <w:t>Ballon de type handball souple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ab/>
        <w:tab/>
        <w:tab/>
        <w:tab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ind w:left="2124" w:firstLine="708"/>
        <w:jc w:val="both"/>
        <w:rPr/>
      </w:pPr>
      <w:r>
        <w:rPr/>
        <w:t>15 mètres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2462530</wp:posOffset>
                </wp:positionH>
                <wp:positionV relativeFrom="paragraph">
                  <wp:posOffset>1118870</wp:posOffset>
                </wp:positionV>
                <wp:extent cx="289623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4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3.9pt;margin-top:88.1pt;width:227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/>
        <w:tab/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3935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/>
      <w:color w:val="auto"/>
      <w:sz w:val="22"/>
      <w:szCs w:val="22"/>
      <w:lang w:val="fr-FR" w:eastAsia="fr-F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locked/>
    <w:rsid w:val="00e94ab8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d7069"/>
    <w:pPr>
      <w:widowControl/>
      <w:bidi w:val="0"/>
      <w:jc w:val="left"/>
    </w:pPr>
    <w:rPr>
      <w:rFonts w:cs="Times New Roman" w:ascii="Calibri" w:hAnsi="Calibri" w:eastAsia="Times New Roman"/>
      <w:color w:val="auto"/>
      <w:sz w:val="22"/>
      <w:szCs w:val="22"/>
      <w:lang w:val="fr-FR" w:eastAsia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94a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LibreOffice/5.0.2.2$Windows_x86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2016-12-12T17:44:00Z</dcterms:created>
  <dc:creator>CPEPS</dc:creator>
  <dc:language>fr-FR</dc:language>
  <cp:lastModifiedBy>CPCEPS</cp:lastModifiedBy>
  <cp:lastPrinted>2015-11-29T22:17:00Z</cp:lastPrinted>
  <dcterms:modified xsi:type="dcterms:W3CDTF">2016-12-12T17:44:00Z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